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50590" w:rsidRDefault="00050590">
      <w:pPr>
        <w:pStyle w:val="normal0"/>
        <w:widowControl w:val="0"/>
        <w:spacing w:line="276" w:lineRule="auto"/>
      </w:pPr>
      <w:bookmarkStart w:id="0" w:name="_GoBack"/>
      <w:bookmarkEnd w:id="0"/>
    </w:p>
    <w:tbl>
      <w:tblPr>
        <w:tblStyle w:val="a"/>
        <w:tblW w:w="15168" w:type="dxa"/>
        <w:tblInd w:w="-567" w:type="dxa"/>
        <w:tblBorders>
          <w:top w:val="single" w:sz="24" w:space="0" w:color="FF0000"/>
          <w:left w:val="single" w:sz="24" w:space="0" w:color="FF0000"/>
          <w:bottom w:val="single" w:sz="24" w:space="0" w:color="FF0000"/>
          <w:right w:val="single" w:sz="24" w:space="0" w:color="FF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5670"/>
        <w:gridCol w:w="9498"/>
      </w:tblGrid>
      <w:tr w:rsidR="00050590">
        <w:trPr>
          <w:trHeight w:val="220"/>
        </w:trPr>
        <w:tc>
          <w:tcPr>
            <w:tcW w:w="15168" w:type="dxa"/>
            <w:gridSpan w:val="2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BFBFBF"/>
          </w:tcPr>
          <w:p w:rsidR="00050590" w:rsidRDefault="00A2796E">
            <w:pPr>
              <w:pStyle w:val="normal0"/>
              <w:tabs>
                <w:tab w:val="center" w:pos="6888"/>
              </w:tabs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Unit Detai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ls: Visula Art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ab/>
            </w:r>
          </w:p>
        </w:tc>
      </w:tr>
      <w:tr w:rsidR="00050590">
        <w:trPr>
          <w:trHeight w:val="200"/>
        </w:trPr>
        <w:tc>
          <w:tcPr>
            <w:tcW w:w="15168" w:type="dxa"/>
            <w:gridSpan w:val="2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</w:tcPr>
          <w:p w:rsidR="00050590" w:rsidRDefault="00A2796E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Year level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: 3/4 </w:t>
            </w:r>
            <w:r>
              <w:rPr>
                <w:rFonts w:ascii="Comic Sans MS" w:eastAsia="Comic Sans MS" w:hAnsi="Comic Sans MS" w:cs="Comic Sans MS"/>
                <w:i/>
                <w:color w:val="0000FF"/>
                <w:sz w:val="20"/>
                <w:szCs w:val="20"/>
              </w:rPr>
              <w:t xml:space="preserve">                                                                   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Curriculum level: 2                                                  Unit length: </w:t>
            </w:r>
            <w:r>
              <w:rPr>
                <w:rFonts w:ascii="Comic Sans MS" w:eastAsia="Comic Sans MS" w:hAnsi="Comic Sans MS" w:cs="Comic Sans MS"/>
                <w:color w:val="0000FF"/>
                <w:sz w:val="20"/>
                <w:szCs w:val="20"/>
              </w:rPr>
              <w:t xml:space="preserve"> 3/4 Weeks</w:t>
            </w:r>
          </w:p>
        </w:tc>
      </w:tr>
      <w:tr w:rsidR="00050590">
        <w:trPr>
          <w:trHeight w:val="840"/>
        </w:trPr>
        <w:tc>
          <w:tcPr>
            <w:tcW w:w="5670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</w:tcPr>
          <w:p w:rsidR="00050590" w:rsidRDefault="00A2796E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Curriculum learning area: </w:t>
            </w: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Art</w:t>
            </w:r>
          </w:p>
          <w:p w:rsidR="00050590" w:rsidRDefault="00A2796E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Strand: 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Visual Art</w:t>
            </w:r>
          </w:p>
          <w:p w:rsidR="00050590" w:rsidRDefault="00A2796E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Students will:</w:t>
            </w:r>
          </w:p>
          <w:p w:rsidR="00050590" w:rsidRDefault="00050590">
            <w:pPr>
              <w:pStyle w:val="normal0"/>
            </w:pPr>
          </w:p>
          <w:p w:rsidR="00050590" w:rsidRDefault="00A2796E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Understanding the visual arts in context</w:t>
            </w:r>
          </w:p>
          <w:p w:rsidR="00050590" w:rsidRDefault="00A2796E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Share ideas about how and why their own and others’ works are made and their purpose, value, and context.</w:t>
            </w:r>
          </w:p>
          <w:p w:rsidR="00050590" w:rsidRDefault="00050590">
            <w:pPr>
              <w:pStyle w:val="normal0"/>
            </w:pPr>
          </w:p>
          <w:p w:rsidR="00050590" w:rsidRDefault="00A2796E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Developing practical knowledge</w:t>
            </w:r>
          </w:p>
          <w:p w:rsidR="00050590" w:rsidRDefault="00A2796E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Explore a variety of materials and tools and discover elements and selected principles.</w:t>
            </w:r>
          </w:p>
          <w:p w:rsidR="00050590" w:rsidRDefault="00050590">
            <w:pPr>
              <w:pStyle w:val="normal0"/>
            </w:pPr>
          </w:p>
          <w:p w:rsidR="00050590" w:rsidRDefault="00A2796E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Developing ideas</w:t>
            </w:r>
          </w:p>
          <w:p w:rsidR="00050590" w:rsidRDefault="00A2796E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Investigate and develop visual ideas in response to a variety of motivations, observation, and imagination.</w:t>
            </w:r>
          </w:p>
          <w:p w:rsidR="00050590" w:rsidRDefault="00050590">
            <w:pPr>
              <w:pStyle w:val="normal0"/>
            </w:pPr>
          </w:p>
          <w:p w:rsidR="00050590" w:rsidRDefault="00A2796E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Communicating and interpreting</w:t>
            </w:r>
          </w:p>
          <w:p w:rsidR="00050590" w:rsidRDefault="00A2796E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Share the 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ideas, feelings, and stories communicated by their own and others’ objects and images.</w:t>
            </w:r>
          </w:p>
          <w:p w:rsidR="00050590" w:rsidRDefault="00050590">
            <w:pPr>
              <w:pStyle w:val="normal0"/>
            </w:pPr>
          </w:p>
        </w:tc>
        <w:tc>
          <w:tcPr>
            <w:tcW w:w="9498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</w:tcPr>
          <w:p w:rsidR="00050590" w:rsidRDefault="00A2796E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How to introduce the unit to the students (the hook): </w:t>
            </w:r>
          </w:p>
          <w:p w:rsidR="00050590" w:rsidRDefault="00050590">
            <w:pPr>
              <w:pStyle w:val="normal0"/>
            </w:pPr>
          </w:p>
          <w:p w:rsidR="00050590" w:rsidRDefault="00A2796E">
            <w:pPr>
              <w:pStyle w:val="normal0"/>
              <w:numPr>
                <w:ilvl w:val="0"/>
                <w:numId w:val="1"/>
              </w:numPr>
              <w:ind w:left="300" w:hanging="360"/>
              <w:contextualSpacing/>
              <w:rPr>
                <w:rFonts w:ascii="Comic Sans MS" w:eastAsia="Comic Sans MS" w:hAnsi="Comic Sans MS" w:cs="Comic Sans MS"/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View exemplars of dioramas</w:t>
            </w:r>
          </w:p>
          <w:p w:rsidR="00050590" w:rsidRDefault="00A2796E">
            <w:pPr>
              <w:pStyle w:val="normal0"/>
              <w:numPr>
                <w:ilvl w:val="0"/>
                <w:numId w:val="1"/>
              </w:numPr>
              <w:ind w:left="300" w:hanging="360"/>
              <w:contextualSpacing/>
              <w:rPr>
                <w:rFonts w:ascii="Comic Sans MS" w:eastAsia="Comic Sans MS" w:hAnsi="Comic Sans MS" w:cs="Comic Sans MS"/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Stormthecastle - </w:t>
            </w:r>
            <w:hyperlink r:id="rId8">
              <w:r>
                <w:rPr>
                  <w:rFonts w:ascii="Comic Sans MS" w:eastAsia="Comic Sans MS" w:hAnsi="Comic Sans MS" w:cs="Comic Sans MS"/>
                  <w:color w:val="1155CC"/>
                  <w:sz w:val="20"/>
                  <w:szCs w:val="20"/>
                  <w:u w:val="single"/>
                </w:rPr>
                <w:t>How to make a diorama</w:t>
              </w:r>
            </w:hyperlink>
          </w:p>
          <w:p w:rsidR="00050590" w:rsidRDefault="00050590">
            <w:pPr>
              <w:pStyle w:val="normal0"/>
            </w:pPr>
          </w:p>
          <w:p w:rsidR="00050590" w:rsidRDefault="00A2796E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Freezing a moment in time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 - A diorama is a moment in time and you can focus on this. Some good examples are you can have a meteor streaking across the sky of a dinosaur diorama; this explains a theory of extinction. Or you can show a large predator fish about to eat a smaller fish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 as it is eating something even smaller. This dramatic moment in time is a good display of the food chain.</w:t>
            </w:r>
          </w:p>
          <w:p w:rsidR="00050590" w:rsidRDefault="00050590">
            <w:pPr>
              <w:pStyle w:val="normal0"/>
            </w:pPr>
          </w:p>
          <w:p w:rsidR="00050590" w:rsidRDefault="00A2796E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Adding a Fact Sheet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 - This is a great tool that should be added to every diorama. You should make a fact sheet that can be glued to poster board and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 stood up near the diorama. The sheet explains the basic facts of what the diorama is about.</w:t>
            </w:r>
          </w:p>
        </w:tc>
      </w:tr>
      <w:tr w:rsidR="00050590">
        <w:trPr>
          <w:trHeight w:val="240"/>
        </w:trPr>
        <w:tc>
          <w:tcPr>
            <w:tcW w:w="5670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BFBFBF"/>
          </w:tcPr>
          <w:p w:rsidR="00050590" w:rsidRDefault="00A2796E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Organisation</w:t>
            </w:r>
          </w:p>
        </w:tc>
        <w:tc>
          <w:tcPr>
            <w:tcW w:w="9498" w:type="dxa"/>
            <w:tcBorders>
              <w:top w:val="single" w:sz="4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BFBFBF"/>
          </w:tcPr>
          <w:p w:rsidR="00050590" w:rsidRDefault="00A2796E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Abilities/Spec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ial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 Needs/ESOL</w:t>
            </w:r>
          </w:p>
        </w:tc>
      </w:tr>
      <w:tr w:rsidR="00050590">
        <w:trPr>
          <w:trHeight w:val="1480"/>
        </w:trPr>
        <w:tc>
          <w:tcPr>
            <w:tcW w:w="5670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</w:tcPr>
          <w:p w:rsidR="00050590" w:rsidRDefault="00A2796E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lastRenderedPageBreak/>
              <w:t>Whole class introduction activities</w:t>
            </w:r>
          </w:p>
          <w:p w:rsidR="00050590" w:rsidRDefault="00A2796E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Ability and m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ixed ability groups</w:t>
            </w:r>
          </w:p>
          <w:p w:rsidR="00050590" w:rsidRDefault="00A2796E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Individual and p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aired (peer) work</w:t>
            </w:r>
          </w:p>
          <w:p w:rsidR="00050590" w:rsidRDefault="00A2796E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Class discussion – whole class and small groups</w:t>
            </w:r>
          </w:p>
          <w:p w:rsidR="00050590" w:rsidRDefault="00A2796E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Teacher conferencing</w:t>
            </w:r>
          </w:p>
          <w:p w:rsidR="00050590" w:rsidRDefault="00A2796E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Self/peer assessment</w:t>
            </w:r>
          </w:p>
          <w:p w:rsidR="00050590" w:rsidRDefault="00A2796E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Whole class celebration of completed writing</w:t>
            </w:r>
          </w:p>
          <w:p w:rsidR="00050590" w:rsidRDefault="00050590">
            <w:pPr>
              <w:pStyle w:val="normal0"/>
            </w:pPr>
          </w:p>
        </w:tc>
        <w:tc>
          <w:tcPr>
            <w:tcW w:w="9498" w:type="dxa"/>
            <w:tcBorders>
              <w:top w:val="single" w:sz="12" w:space="0" w:color="FF0000"/>
              <w:left w:val="single" w:sz="12" w:space="0" w:color="FF0000"/>
              <w:bottom w:val="single" w:sz="4" w:space="0" w:color="FF0000"/>
              <w:right w:val="single" w:sz="12" w:space="0" w:color="FF0000"/>
            </w:tcBorders>
          </w:tcPr>
          <w:p w:rsidR="00050590" w:rsidRDefault="00A2796E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Target groups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 – work differentiated by 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individual needs/outcomes</w:t>
            </w:r>
          </w:p>
          <w:p w:rsidR="00050590" w:rsidRDefault="00050590">
            <w:pPr>
              <w:pStyle w:val="normal0"/>
            </w:pPr>
          </w:p>
          <w:p w:rsidR="00050590" w:rsidRDefault="00A2796E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Special Needs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 – Teacher aide s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upport if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 timetabled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, Teacher support (differentiated/adapted outcomes)</w:t>
            </w:r>
          </w:p>
          <w:p w:rsidR="00050590" w:rsidRDefault="00050590">
            <w:pPr>
              <w:pStyle w:val="normal0"/>
            </w:pPr>
          </w:p>
          <w:p w:rsidR="00050590" w:rsidRDefault="00A2796E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More able –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 differentiated/adapted outcomes, student directed research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/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tasks (a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lso see Level 2 statistics curriculum indicators)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 </w:t>
            </w:r>
          </w:p>
          <w:p w:rsidR="00050590" w:rsidRDefault="00050590">
            <w:pPr>
              <w:pStyle w:val="normal0"/>
            </w:pPr>
          </w:p>
          <w:p w:rsidR="00050590" w:rsidRDefault="00A2796E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ESOL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 – ESOL teacher, in class support from Teacher or using buddies, tea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cher/students modeling language, simplified tasks, oral language activities before planning/construction activities</w:t>
            </w:r>
          </w:p>
          <w:p w:rsidR="00050590" w:rsidRDefault="00050590">
            <w:pPr>
              <w:pStyle w:val="normal0"/>
            </w:pPr>
          </w:p>
          <w:p w:rsidR="00050590" w:rsidRDefault="00050590">
            <w:pPr>
              <w:pStyle w:val="normal0"/>
            </w:pPr>
          </w:p>
          <w:p w:rsidR="00050590" w:rsidRDefault="00050590">
            <w:pPr>
              <w:pStyle w:val="normal0"/>
            </w:pPr>
          </w:p>
        </w:tc>
      </w:tr>
      <w:tr w:rsidR="00050590">
        <w:trPr>
          <w:trHeight w:val="180"/>
        </w:trPr>
        <w:tc>
          <w:tcPr>
            <w:tcW w:w="15168" w:type="dxa"/>
            <w:gridSpan w:val="2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BFBFBF"/>
          </w:tcPr>
          <w:p w:rsidR="00050590" w:rsidRDefault="00050590">
            <w:pPr>
              <w:pStyle w:val="normal0"/>
            </w:pPr>
          </w:p>
        </w:tc>
      </w:tr>
      <w:tr w:rsidR="00050590">
        <w:trPr>
          <w:trHeight w:val="660"/>
        </w:trPr>
        <w:tc>
          <w:tcPr>
            <w:tcW w:w="5670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</w:tcPr>
          <w:p w:rsidR="00050590" w:rsidRDefault="00A2796E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  <w:color w:val="0000FF"/>
                <w:sz w:val="20"/>
                <w:szCs w:val="20"/>
              </w:rPr>
              <w:t>TECHNOLOGICAL PRACTICE</w:t>
            </w:r>
          </w:p>
          <w:p w:rsidR="00050590" w:rsidRDefault="00A2796E">
            <w:pPr>
              <w:pStyle w:val="normal0"/>
            </w:pPr>
            <w:r>
              <w:rPr>
                <w:rFonts w:ascii="Comic Sans MS" w:eastAsia="Comic Sans MS" w:hAnsi="Comic Sans MS" w:cs="Comic Sans MS"/>
                <w:color w:val="0000FF"/>
                <w:sz w:val="20"/>
                <w:szCs w:val="20"/>
              </w:rPr>
              <w:t>Students will:</w:t>
            </w:r>
          </w:p>
          <w:p w:rsidR="00050590" w:rsidRDefault="00A2796E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  <w:color w:val="0000FF"/>
                <w:sz w:val="20"/>
                <w:szCs w:val="20"/>
              </w:rPr>
              <w:t>Planning for practice</w:t>
            </w:r>
          </w:p>
          <w:p w:rsidR="00050590" w:rsidRDefault="00A2796E">
            <w:pPr>
              <w:pStyle w:val="normal0"/>
            </w:pPr>
            <w:r>
              <w:rPr>
                <w:rFonts w:ascii="Comic Sans MS" w:eastAsia="Comic Sans MS" w:hAnsi="Comic Sans MS" w:cs="Comic Sans MS"/>
                <w:color w:val="0000FF"/>
                <w:sz w:val="20"/>
                <w:szCs w:val="20"/>
                <w:highlight w:val="yellow"/>
              </w:rPr>
              <w:t>• Develop a plan that identifies the key stages and the resources required to complete an outcome.</w:t>
            </w:r>
          </w:p>
          <w:p w:rsidR="00050590" w:rsidRDefault="00050590">
            <w:pPr>
              <w:pStyle w:val="normal0"/>
            </w:pPr>
          </w:p>
          <w:p w:rsidR="00050590" w:rsidRDefault="00A2796E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  <w:color w:val="0000FF"/>
                <w:sz w:val="20"/>
                <w:szCs w:val="20"/>
                <w:highlight w:val="yellow"/>
              </w:rPr>
              <w:t>Technological products</w:t>
            </w:r>
          </w:p>
          <w:p w:rsidR="00050590" w:rsidRDefault="00A2796E">
            <w:pPr>
              <w:pStyle w:val="normal0"/>
            </w:pPr>
            <w:r>
              <w:rPr>
                <w:rFonts w:ascii="Comic Sans MS" w:eastAsia="Comic Sans MS" w:hAnsi="Comic Sans MS" w:cs="Comic Sans MS"/>
                <w:color w:val="0000FF"/>
                <w:sz w:val="20"/>
                <w:szCs w:val="20"/>
                <w:highlight w:val="yellow"/>
              </w:rPr>
              <w:t>• Understand that there is a relationship between a material used and its performance properties in</w:t>
            </w:r>
          </w:p>
          <w:p w:rsidR="00050590" w:rsidRDefault="00A2796E">
            <w:pPr>
              <w:pStyle w:val="normal0"/>
            </w:pPr>
            <w:r>
              <w:rPr>
                <w:rFonts w:ascii="Comic Sans MS" w:eastAsia="Comic Sans MS" w:hAnsi="Comic Sans MS" w:cs="Comic Sans MS"/>
                <w:color w:val="0000FF"/>
                <w:sz w:val="20"/>
                <w:szCs w:val="20"/>
                <w:highlight w:val="yellow"/>
              </w:rPr>
              <w:t xml:space="preserve">  a technological product.</w:t>
            </w:r>
          </w:p>
          <w:p w:rsidR="00050590" w:rsidRDefault="00050590">
            <w:pPr>
              <w:pStyle w:val="normal0"/>
            </w:pPr>
          </w:p>
          <w:p w:rsidR="00050590" w:rsidRDefault="00050590">
            <w:pPr>
              <w:pStyle w:val="normal0"/>
            </w:pPr>
          </w:p>
        </w:tc>
        <w:tc>
          <w:tcPr>
            <w:tcW w:w="9498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</w:tcPr>
          <w:p w:rsidR="00050590" w:rsidRDefault="00050590">
            <w:pPr>
              <w:pStyle w:val="normal0"/>
              <w:widowControl w:val="0"/>
            </w:pPr>
          </w:p>
        </w:tc>
      </w:tr>
      <w:tr w:rsidR="00050590">
        <w:trPr>
          <w:trHeight w:val="320"/>
        </w:trPr>
        <w:tc>
          <w:tcPr>
            <w:tcW w:w="15168" w:type="dxa"/>
            <w:gridSpan w:val="2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</w:tcPr>
          <w:p w:rsidR="00050590" w:rsidRDefault="00A2796E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Key Competency focus: 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Thinking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✔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       Managing Self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✔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       Relating to Others          Participating and Contributing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✔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         Using Language, Symbols and Text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✔</w:t>
            </w:r>
          </w:p>
        </w:tc>
      </w:tr>
    </w:tbl>
    <w:p w:rsidR="00050590" w:rsidRDefault="00050590">
      <w:pPr>
        <w:pStyle w:val="normal0"/>
      </w:pPr>
    </w:p>
    <w:tbl>
      <w:tblPr>
        <w:tblStyle w:val="a0"/>
        <w:tblW w:w="15168" w:type="dxa"/>
        <w:tblInd w:w="-567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ayout w:type="fixed"/>
        <w:tblLook w:val="0000" w:firstRow="0" w:lastRow="0" w:firstColumn="0" w:lastColumn="0" w:noHBand="0" w:noVBand="0"/>
      </w:tblPr>
      <w:tblGrid>
        <w:gridCol w:w="15168"/>
      </w:tblGrid>
      <w:tr w:rsidR="00050590">
        <w:trPr>
          <w:trHeight w:val="180"/>
        </w:trPr>
        <w:tc>
          <w:tcPr>
            <w:tcW w:w="15168" w:type="dxa"/>
            <w:shd w:val="clear" w:color="auto" w:fill="BFBFBF"/>
          </w:tcPr>
          <w:p w:rsidR="00050590" w:rsidRDefault="00A2796E">
            <w:pPr>
              <w:pStyle w:val="normal0"/>
            </w:pPr>
            <w:r>
              <w:rPr>
                <w:rFonts w:ascii="Arial Black" w:eastAsia="Arial Black" w:hAnsi="Arial Black" w:cs="Arial Black"/>
                <w:sz w:val="20"/>
                <w:szCs w:val="20"/>
              </w:rPr>
              <w:lastRenderedPageBreak/>
              <w:t>Digital Literacy Focus</w:t>
            </w:r>
          </w:p>
        </w:tc>
      </w:tr>
      <w:tr w:rsidR="00050590">
        <w:trPr>
          <w:trHeight w:val="440"/>
        </w:trPr>
        <w:tc>
          <w:tcPr>
            <w:tcW w:w="15168" w:type="dxa"/>
            <w:tcBorders>
              <w:bottom w:val="single" w:sz="12" w:space="0" w:color="FF0000"/>
            </w:tcBorders>
          </w:tcPr>
          <w:p w:rsidR="00050590" w:rsidRDefault="00A2796E">
            <w:pPr>
              <w:pStyle w:val="normal0"/>
            </w:pP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Task Definition </w:t>
            </w:r>
            <w:r>
              <w:rPr>
                <w:rFonts w:ascii="Arial Unicode MS" w:eastAsia="Arial Unicode MS" w:hAnsi="Arial Unicode MS" w:cs="Arial Unicode MS"/>
              </w:rPr>
              <w:t>✔</w:t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 Information Seeking Strategies</w:t>
            </w:r>
            <w:r>
              <w:rPr>
                <w:rFonts w:ascii="Arial Unicode MS" w:eastAsia="Arial Unicode MS" w:hAnsi="Arial Unicode MS" w:cs="Arial Unicode MS"/>
              </w:rPr>
              <w:t>✔</w:t>
            </w:r>
            <w:r>
              <w:rPr>
                <w:rFonts w:ascii="Arial Unicode MS" w:eastAsia="Arial Unicode MS" w:hAnsi="Arial Unicode MS" w:cs="Arial Unicode MS"/>
              </w:rPr>
              <w:t xml:space="preserve"> </w:t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Location and Access </w:t>
            </w:r>
            <w:r>
              <w:rPr>
                <w:noProof/>
                <w:lang w:val="en-US"/>
              </w:rPr>
              <w:drawing>
                <wp:inline distT="0" distB="0" distL="114300" distR="114300" wp14:anchorId="569C4D7E" wp14:editId="4555B5D0">
                  <wp:extent cx="203200" cy="203200"/>
                  <wp:effectExtent l="0" t="0" r="0" b="0"/>
                  <wp:docPr id="1" name="image0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1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 Use of Information </w:t>
            </w:r>
            <w:r>
              <w:rPr>
                <w:rFonts w:ascii="Arial Unicode MS" w:eastAsia="Arial Unicode MS" w:hAnsi="Arial Unicode MS" w:cs="Arial Unicode MS"/>
              </w:rPr>
              <w:t>✔</w:t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 Synthesis </w:t>
            </w:r>
            <w:r>
              <w:rPr>
                <w:noProof/>
                <w:lang w:val="en-US"/>
              </w:rPr>
              <w:drawing>
                <wp:inline distT="0" distB="0" distL="114300" distR="114300" wp14:anchorId="042CBAA4" wp14:editId="4300E365">
                  <wp:extent cx="203200" cy="203200"/>
                  <wp:effectExtent l="0" t="0" r="0" b="0"/>
                  <wp:docPr id="2" name="image0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2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 Evaluation</w:t>
            </w:r>
            <w:r>
              <w:rPr>
                <w:rFonts w:ascii="Arial Unicode MS" w:eastAsia="Arial Unicode MS" w:hAnsi="Arial Unicode MS" w:cs="Arial Unicode MS"/>
              </w:rPr>
              <w:t>✔</w:t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 </w:t>
            </w:r>
          </w:p>
          <w:p w:rsidR="00050590" w:rsidRDefault="00A2796E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e-Learning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 – 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Investigate &amp; explore range of probability activities here:</w:t>
            </w:r>
            <w:hyperlink r:id="rId10">
              <w:r>
                <w:rPr>
                  <w:rFonts w:ascii="Comic Sans MS" w:eastAsia="Comic Sans MS" w:hAnsi="Comic Sans MS" w:cs="Comic Sans MS"/>
                  <w:color w:val="1155CC"/>
                  <w:sz w:val="20"/>
                  <w:szCs w:val="20"/>
                  <w:u w:val="single"/>
                </w:rPr>
                <w:t xml:space="preserve"> </w:t>
              </w:r>
            </w:hyperlink>
          </w:p>
          <w:p w:rsidR="00050590" w:rsidRDefault="00050590">
            <w:pPr>
              <w:pStyle w:val="normal0"/>
            </w:pPr>
          </w:p>
          <w:p w:rsidR="00050590" w:rsidRDefault="00050590">
            <w:pPr>
              <w:pStyle w:val="normal0"/>
            </w:pPr>
          </w:p>
        </w:tc>
      </w:tr>
      <w:tr w:rsidR="00050590">
        <w:trPr>
          <w:trHeight w:val="180"/>
        </w:trPr>
        <w:tc>
          <w:tcPr>
            <w:tcW w:w="15168" w:type="dxa"/>
            <w:tcBorders>
              <w:bottom w:val="single" w:sz="12" w:space="0" w:color="FF0000"/>
            </w:tcBorders>
            <w:shd w:val="clear" w:color="auto" w:fill="CCCCCC"/>
          </w:tcPr>
          <w:p w:rsidR="00050590" w:rsidRDefault="00A2796E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Global Learning Intentions of unit – the BI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G ideas students MUST get</w:t>
            </w:r>
          </w:p>
        </w:tc>
      </w:tr>
      <w:tr w:rsidR="00050590">
        <w:trPr>
          <w:trHeight w:val="1160"/>
        </w:trPr>
        <w:tc>
          <w:tcPr>
            <w:tcW w:w="15168" w:type="dxa"/>
            <w:tcBorders>
              <w:bottom w:val="single" w:sz="12" w:space="0" w:color="FF0000"/>
            </w:tcBorders>
          </w:tcPr>
          <w:p w:rsidR="00050590" w:rsidRDefault="00050590">
            <w:pPr>
              <w:pStyle w:val="normal0"/>
            </w:pPr>
          </w:p>
          <w:p w:rsidR="00050590" w:rsidRDefault="00050590">
            <w:pPr>
              <w:pStyle w:val="normal0"/>
            </w:pPr>
          </w:p>
          <w:p w:rsidR="00050590" w:rsidRDefault="00050590">
            <w:pPr>
              <w:pStyle w:val="normal0"/>
            </w:pPr>
          </w:p>
        </w:tc>
      </w:tr>
      <w:tr w:rsidR="00050590">
        <w:tc>
          <w:tcPr>
            <w:tcW w:w="15168" w:type="dxa"/>
            <w:tcBorders>
              <w:bottom w:val="single" w:sz="12" w:space="0" w:color="FF0000"/>
            </w:tcBorders>
            <w:shd w:val="clear" w:color="auto" w:fill="B3B3B3"/>
          </w:tcPr>
          <w:p w:rsidR="00050590" w:rsidRDefault="00A2796E">
            <w:pPr>
              <w:pStyle w:val="normal0"/>
              <w:tabs>
                <w:tab w:val="left" w:pos="360"/>
              </w:tabs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Difficulties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 anticipated</w:t>
            </w:r>
          </w:p>
        </w:tc>
      </w:tr>
      <w:tr w:rsidR="00050590">
        <w:tc>
          <w:tcPr>
            <w:tcW w:w="15168" w:type="dxa"/>
            <w:tcBorders>
              <w:bottom w:val="single" w:sz="12" w:space="0" w:color="FF0000"/>
            </w:tcBorders>
          </w:tcPr>
          <w:p w:rsidR="00050590" w:rsidRDefault="00A2796E">
            <w:pPr>
              <w:pStyle w:val="normal0"/>
              <w:tabs>
                <w:tab w:val="left" w:pos="360"/>
              </w:tabs>
            </w:pPr>
            <w:r>
              <w:rPr>
                <w:rFonts w:ascii="Comic Sans MS" w:eastAsia="Comic Sans MS" w:hAnsi="Comic Sans MS" w:cs="Comic Sans MS"/>
                <w:color w:val="FF0000"/>
                <w:sz w:val="20"/>
                <w:szCs w:val="20"/>
              </w:rPr>
              <w:t>Concepts highlighted</w:t>
            </w:r>
          </w:p>
          <w:p w:rsidR="00050590" w:rsidRDefault="00050590">
            <w:pPr>
              <w:pStyle w:val="normal0"/>
              <w:tabs>
                <w:tab w:val="left" w:pos="360"/>
              </w:tabs>
            </w:pPr>
          </w:p>
        </w:tc>
      </w:tr>
      <w:tr w:rsidR="00050590">
        <w:tc>
          <w:tcPr>
            <w:tcW w:w="15168" w:type="dxa"/>
            <w:tcBorders>
              <w:bottom w:val="single" w:sz="12" w:space="0" w:color="FF0000"/>
            </w:tcBorders>
            <w:shd w:val="clear" w:color="auto" w:fill="B3B3B3"/>
          </w:tcPr>
          <w:p w:rsidR="00050590" w:rsidRDefault="00A2796E">
            <w:pPr>
              <w:pStyle w:val="normal0"/>
              <w:tabs>
                <w:tab w:val="left" w:pos="360"/>
              </w:tabs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Key Vocabulary for this unit </w:t>
            </w:r>
          </w:p>
        </w:tc>
      </w:tr>
      <w:tr w:rsidR="00050590">
        <w:trPr>
          <w:trHeight w:val="940"/>
        </w:trPr>
        <w:tc>
          <w:tcPr>
            <w:tcW w:w="15168" w:type="dxa"/>
            <w:tcBorders>
              <w:bottom w:val="single" w:sz="12" w:space="0" w:color="FF0000"/>
            </w:tcBorders>
          </w:tcPr>
          <w:p w:rsidR="00050590" w:rsidRDefault="00A2796E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diorama  shoebox  scene  visual  construct  build  </w:t>
            </w:r>
          </w:p>
        </w:tc>
      </w:tr>
      <w:tr w:rsidR="00050590">
        <w:tc>
          <w:tcPr>
            <w:tcW w:w="15168" w:type="dxa"/>
            <w:shd w:val="clear" w:color="auto" w:fill="BFBFBF"/>
          </w:tcPr>
          <w:p w:rsidR="00050590" w:rsidRDefault="00A2796E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Assessment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/c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ulminating activity </w:t>
            </w:r>
          </w:p>
        </w:tc>
      </w:tr>
      <w:tr w:rsidR="00050590">
        <w:trPr>
          <w:trHeight w:val="1900"/>
        </w:trPr>
        <w:tc>
          <w:tcPr>
            <w:tcW w:w="15168" w:type="dxa"/>
          </w:tcPr>
          <w:p w:rsidR="00050590" w:rsidRDefault="00A2796E">
            <w:pPr>
              <w:pStyle w:val="normal0"/>
            </w:pP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Self Assessment </w:t>
            </w:r>
            <w:r>
              <w:rPr>
                <w:rFonts w:ascii="Arial Unicode MS" w:eastAsia="Arial Unicode MS" w:hAnsi="Arial Unicode MS" w:cs="Arial Unicode MS"/>
              </w:rPr>
              <w:t>✔</w:t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 Peer assessment </w:t>
            </w:r>
            <w:r>
              <w:rPr>
                <w:rFonts w:ascii="Arial Unicode MS" w:eastAsia="Arial Unicode MS" w:hAnsi="Arial Unicode MS" w:cs="Arial Unicode MS"/>
              </w:rPr>
              <w:t>✔</w:t>
            </w:r>
            <w:r>
              <w:rPr>
                <w:rFonts w:ascii="Arial Unicode MS" w:eastAsia="Arial Unicode MS" w:hAnsi="Arial Unicode MS" w:cs="Arial Unicode MS"/>
              </w:rPr>
              <w:t xml:space="preserve">  </w:t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Learning reflection </w:t>
            </w:r>
            <w:r>
              <w:rPr>
                <w:rFonts w:ascii="Arial Unicode MS" w:eastAsia="Arial Unicode MS" w:hAnsi="Arial Unicode MS" w:cs="Arial Unicode MS"/>
              </w:rPr>
              <w:t>✔</w:t>
            </w:r>
            <w:r>
              <w:rPr>
                <w:rFonts w:ascii="Arial Unicode MS" w:eastAsia="Arial Unicode MS" w:hAnsi="Arial Unicode MS" w:cs="Arial Unicode MS"/>
              </w:rPr>
              <w:t xml:space="preserve">   </w:t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Presentation </w:t>
            </w:r>
            <w:r>
              <w:rPr>
                <w:rFonts w:ascii="Arial Unicode MS" w:eastAsia="Arial Unicode MS" w:hAnsi="Arial Unicode MS" w:cs="Arial Unicode MS"/>
              </w:rPr>
              <w:t>✔</w:t>
            </w:r>
            <w:r>
              <w:rPr>
                <w:rFonts w:ascii="Arial Unicode MS" w:eastAsia="Arial Unicode MS" w:hAnsi="Arial Unicode MS" w:cs="Arial Unicode MS"/>
              </w:rPr>
              <w:t xml:space="preserve">   </w:t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Display </w:t>
            </w:r>
            <w:r>
              <w:rPr>
                <w:rFonts w:ascii="Arial Unicode MS" w:eastAsia="Arial Unicode MS" w:hAnsi="Arial Unicode MS" w:cs="Arial Unicode MS"/>
              </w:rPr>
              <w:t>✔</w:t>
            </w:r>
            <w:r>
              <w:rPr>
                <w:rFonts w:ascii="Arial Unicode MS" w:eastAsia="Arial Unicode MS" w:hAnsi="Arial Unicode MS" w:cs="Arial Unicode MS"/>
              </w:rPr>
              <w:t xml:space="preserve">   </w:t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Podcast / wiki entry / blog entry </w:t>
            </w:r>
            <w:r>
              <w:rPr>
                <w:noProof/>
                <w:lang w:val="en-US"/>
              </w:rPr>
              <w:drawing>
                <wp:inline distT="0" distB="0" distL="114300" distR="114300" wp14:anchorId="14206DEA" wp14:editId="3B2563C7">
                  <wp:extent cx="205105" cy="204470"/>
                  <wp:effectExtent l="0" t="0" r="0" b="0"/>
                  <wp:docPr id="4" name="image0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4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105" cy="2044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   Performance </w:t>
            </w:r>
            <w:r>
              <w:rPr>
                <w:noProof/>
                <w:lang w:val="en-US"/>
              </w:rPr>
              <w:drawing>
                <wp:inline distT="0" distB="0" distL="114300" distR="114300" wp14:anchorId="2471A4DB" wp14:editId="36CE3E0D">
                  <wp:extent cx="205105" cy="204470"/>
                  <wp:effectExtent l="0" t="0" r="0" b="0"/>
                  <wp:docPr id="3" name="image0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3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105" cy="2044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 </w:t>
            </w:r>
          </w:p>
          <w:p w:rsidR="00050590" w:rsidRDefault="00A2796E">
            <w:pPr>
              <w:pStyle w:val="normal0"/>
            </w:pP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Practical Skills </w:t>
            </w:r>
            <w:r>
              <w:rPr>
                <w:rFonts w:ascii="Arial Unicode MS" w:eastAsia="Arial Unicode MS" w:hAnsi="Arial Unicode MS" w:cs="Arial Unicode MS"/>
              </w:rPr>
              <w:t>✔</w:t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 Teacher Observation </w:t>
            </w:r>
            <w:r>
              <w:rPr>
                <w:rFonts w:ascii="Arial Unicode MS" w:eastAsia="Arial Unicode MS" w:hAnsi="Arial Unicode MS" w:cs="Arial Unicode MS"/>
              </w:rPr>
              <w:t>✔</w:t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>Learning conversatio</w:t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>n</w:t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</w:rPr>
              <w:t>✔</w:t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Written assessment </w:t>
            </w:r>
            <w:r>
              <w:rPr>
                <w:noProof/>
                <w:lang w:val="en-US"/>
              </w:rPr>
              <w:drawing>
                <wp:inline distT="0" distB="0" distL="114300" distR="114300" wp14:anchorId="212F400E" wp14:editId="2CB92FEE">
                  <wp:extent cx="205105" cy="204470"/>
                  <wp:effectExtent l="0" t="0" r="0" b="0"/>
                  <wp:docPr id="5" name="image0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5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105" cy="2044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 e-asTTle assessment </w:t>
            </w:r>
            <w:r>
              <w:rPr>
                <w:noProof/>
                <w:lang w:val="en-US"/>
              </w:rPr>
              <w:drawing>
                <wp:inline distT="0" distB="0" distL="114300" distR="114300" wp14:anchorId="577084F1" wp14:editId="12A8F655">
                  <wp:extent cx="205105" cy="204470"/>
                  <wp:effectExtent l="0" t="0" r="0" b="0"/>
                  <wp:docPr id="8" name="image0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8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105" cy="2044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 Oral assessment </w:t>
            </w:r>
            <w:r>
              <w:rPr>
                <w:noProof/>
                <w:lang w:val="en-US"/>
              </w:rPr>
              <w:drawing>
                <wp:inline distT="0" distB="0" distL="114300" distR="114300" wp14:anchorId="76FEDA1E" wp14:editId="2A02966E">
                  <wp:extent cx="205105" cy="204470"/>
                  <wp:effectExtent l="0" t="0" r="0" b="0"/>
                  <wp:docPr id="6" name="image0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6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105" cy="2044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 Other </w:t>
            </w:r>
            <w:r>
              <w:rPr>
                <w:noProof/>
                <w:lang w:val="en-US"/>
              </w:rPr>
              <w:drawing>
                <wp:inline distT="0" distB="0" distL="114300" distR="114300" wp14:anchorId="4051B23B" wp14:editId="192F6B16">
                  <wp:extent cx="205105" cy="204470"/>
                  <wp:effectExtent l="0" t="0" r="0" b="0"/>
                  <wp:docPr id="7" name="image0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7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105" cy="2044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>(describe)</w:t>
            </w:r>
          </w:p>
          <w:p w:rsidR="00050590" w:rsidRDefault="00050590">
            <w:pPr>
              <w:pStyle w:val="normal0"/>
            </w:pPr>
          </w:p>
          <w:p w:rsidR="00050590" w:rsidRDefault="00A2796E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Self assessmen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t: 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Improved strategies when using games of chance</w:t>
            </w:r>
          </w:p>
          <w:p w:rsidR="00050590" w:rsidRDefault="00A2796E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Presentation: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 </w:t>
            </w:r>
          </w:p>
          <w:p w:rsidR="00050590" w:rsidRDefault="00A2796E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 xml:space="preserve">Practical Skills: 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Greater competence and success when attempting probability activities</w:t>
            </w:r>
          </w:p>
          <w:p w:rsidR="00050590" w:rsidRDefault="00A2796E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Teacher observation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: Students use of 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probability strategies to achieve greater success</w:t>
            </w:r>
          </w:p>
        </w:tc>
      </w:tr>
    </w:tbl>
    <w:p w:rsidR="00050590" w:rsidRDefault="00050590">
      <w:pPr>
        <w:pStyle w:val="normal0"/>
      </w:pPr>
    </w:p>
    <w:tbl>
      <w:tblPr>
        <w:tblStyle w:val="a1"/>
        <w:tblW w:w="15585" w:type="dxa"/>
        <w:tblInd w:w="-573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ayout w:type="fixed"/>
        <w:tblLook w:val="0000" w:firstRow="0" w:lastRow="0" w:firstColumn="0" w:lastColumn="0" w:noHBand="0" w:noVBand="0"/>
      </w:tblPr>
      <w:tblGrid>
        <w:gridCol w:w="4575"/>
        <w:gridCol w:w="6510"/>
        <w:gridCol w:w="4500"/>
      </w:tblGrid>
      <w:tr w:rsidR="00050590">
        <w:tc>
          <w:tcPr>
            <w:tcW w:w="15585" w:type="dxa"/>
            <w:gridSpan w:val="3"/>
            <w:shd w:val="clear" w:color="auto" w:fill="BFBFBF"/>
          </w:tcPr>
          <w:p w:rsidR="00050590" w:rsidRDefault="00A2796E">
            <w:pPr>
              <w:pStyle w:val="normal0"/>
              <w:jc w:val="center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lastRenderedPageBreak/>
              <w:t>Unit implementation – Learning experiences and instruction</w:t>
            </w:r>
          </w:p>
        </w:tc>
      </w:tr>
      <w:tr w:rsidR="00050590">
        <w:trPr>
          <w:trHeight w:val="240"/>
        </w:trPr>
        <w:tc>
          <w:tcPr>
            <w:tcW w:w="4575" w:type="dxa"/>
          </w:tcPr>
          <w:p w:rsidR="00050590" w:rsidRDefault="00A2796E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Learning Intentions </w:t>
            </w:r>
          </w:p>
          <w:p w:rsidR="00050590" w:rsidRDefault="00A2796E">
            <w:pPr>
              <w:pStyle w:val="normal0"/>
            </w:pP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>We Are Learning To... (WALT)</w:t>
            </w:r>
          </w:p>
          <w:p w:rsidR="00050590" w:rsidRDefault="00050590">
            <w:pPr>
              <w:pStyle w:val="normal0"/>
            </w:pPr>
          </w:p>
        </w:tc>
        <w:tc>
          <w:tcPr>
            <w:tcW w:w="6510" w:type="dxa"/>
          </w:tcPr>
          <w:p w:rsidR="00050590" w:rsidRDefault="00A2796E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Learning Experiences / Activities</w:t>
            </w:r>
          </w:p>
        </w:tc>
        <w:tc>
          <w:tcPr>
            <w:tcW w:w="4500" w:type="dxa"/>
          </w:tcPr>
          <w:p w:rsidR="00050590" w:rsidRDefault="00A2796E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Assessment</w:t>
            </w:r>
          </w:p>
          <w:p w:rsidR="00050590" w:rsidRDefault="00A2796E">
            <w:pPr>
              <w:pStyle w:val="normal0"/>
            </w:pP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Diagnostic / Formative / Summative / Feedback </w:t>
            </w:r>
          </w:p>
          <w:p w:rsidR="00050590" w:rsidRDefault="00A2796E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Success Criteria </w:t>
            </w:r>
          </w:p>
          <w:p w:rsidR="00050590" w:rsidRDefault="00A2796E">
            <w:pPr>
              <w:pStyle w:val="normal0"/>
            </w:pP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>We Are Successful When... (WASW)</w:t>
            </w:r>
          </w:p>
          <w:p w:rsidR="00050590" w:rsidRDefault="00050590">
            <w:pPr>
              <w:pStyle w:val="normal0"/>
            </w:pPr>
          </w:p>
        </w:tc>
      </w:tr>
      <w:tr w:rsidR="00050590">
        <w:trPr>
          <w:trHeight w:val="3180"/>
        </w:trPr>
        <w:tc>
          <w:tcPr>
            <w:tcW w:w="4575" w:type="dxa"/>
          </w:tcPr>
          <w:p w:rsidR="00050590" w:rsidRDefault="00A2796E">
            <w:pPr>
              <w:pStyle w:val="normal0"/>
              <w:jc w:val="both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Demonstrate the ability to use visual aids, props, and technology to support and extend meaning and enhancement of narrative text</w:t>
            </w:r>
          </w:p>
          <w:p w:rsidR="00050590" w:rsidRDefault="00050590">
            <w:pPr>
              <w:pStyle w:val="normal0"/>
              <w:jc w:val="both"/>
            </w:pPr>
          </w:p>
          <w:p w:rsidR="00050590" w:rsidRDefault="00A2796E">
            <w:pPr>
              <w:pStyle w:val="normal0"/>
              <w:jc w:val="both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Curriculum Areas: Technology, Art &amp; Language Arts</w:t>
            </w:r>
          </w:p>
          <w:p w:rsidR="00050590" w:rsidRDefault="00050590">
            <w:pPr>
              <w:pStyle w:val="normal0"/>
              <w:jc w:val="both"/>
            </w:pPr>
          </w:p>
          <w:p w:rsidR="00050590" w:rsidRDefault="00A2796E">
            <w:pPr>
              <w:pStyle w:val="normal0"/>
              <w:jc w:val="both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  <w:u w:val="single"/>
              </w:rPr>
              <w:t>Objectives:</w:t>
            </w:r>
          </w:p>
          <w:p w:rsidR="00050590" w:rsidRDefault="00050590">
            <w:pPr>
              <w:pStyle w:val="normal0"/>
              <w:jc w:val="both"/>
            </w:pPr>
          </w:p>
          <w:p w:rsidR="00050590" w:rsidRDefault="00A2796E">
            <w:pPr>
              <w:pStyle w:val="normal0"/>
              <w:jc w:val="both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The students will create a key fact sheet and diorama to show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 an understanding of a narrative text.</w:t>
            </w:r>
          </w:p>
          <w:p w:rsidR="00050590" w:rsidRDefault="00050590">
            <w:pPr>
              <w:pStyle w:val="normal0"/>
              <w:jc w:val="both"/>
            </w:pPr>
          </w:p>
          <w:p w:rsidR="00050590" w:rsidRDefault="00A2796E">
            <w:pPr>
              <w:pStyle w:val="normal0"/>
              <w:jc w:val="both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  <w:u w:val="single"/>
              </w:rPr>
              <w:t>Materials:</w:t>
            </w:r>
          </w:p>
          <w:p w:rsidR="00050590" w:rsidRDefault="00050590">
            <w:pPr>
              <w:pStyle w:val="normal0"/>
              <w:jc w:val="both"/>
            </w:pPr>
          </w:p>
          <w:p w:rsidR="00050590" w:rsidRDefault="00A2796E">
            <w:pPr>
              <w:pStyle w:val="normal0"/>
              <w:jc w:val="both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Shoe box</w:t>
            </w:r>
          </w:p>
          <w:p w:rsidR="00050590" w:rsidRDefault="00A2796E">
            <w:pPr>
              <w:pStyle w:val="normal0"/>
              <w:jc w:val="both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Colored paper</w:t>
            </w:r>
          </w:p>
          <w:p w:rsidR="00050590" w:rsidRDefault="00A2796E">
            <w:pPr>
              <w:pStyle w:val="normal0"/>
              <w:jc w:val="both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Markers/crayons</w:t>
            </w:r>
          </w:p>
          <w:p w:rsidR="00050590" w:rsidRDefault="00A2796E">
            <w:pPr>
              <w:pStyle w:val="normal0"/>
              <w:jc w:val="both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Any other materials to create a diorama</w:t>
            </w:r>
          </w:p>
          <w:p w:rsidR="00050590" w:rsidRDefault="00A2796E">
            <w:pPr>
              <w:pStyle w:val="normal0"/>
              <w:jc w:val="both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Computer with Internet access</w:t>
            </w:r>
          </w:p>
          <w:p w:rsidR="00050590" w:rsidRDefault="00A2796E">
            <w:pPr>
              <w:pStyle w:val="normal0"/>
              <w:jc w:val="both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Printer</w:t>
            </w:r>
          </w:p>
          <w:p w:rsidR="00050590" w:rsidRDefault="00A2796E">
            <w:pPr>
              <w:pStyle w:val="normal0"/>
              <w:jc w:val="both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Pencils/pens</w:t>
            </w:r>
          </w:p>
          <w:p w:rsidR="00050590" w:rsidRDefault="00A2796E">
            <w:pPr>
              <w:pStyle w:val="normal0"/>
              <w:jc w:val="both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Highlighters</w:t>
            </w:r>
          </w:p>
          <w:p w:rsidR="00050590" w:rsidRDefault="00A2796E">
            <w:pPr>
              <w:pStyle w:val="normal0"/>
              <w:jc w:val="both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lastRenderedPageBreak/>
              <w:t>Notebook paper</w:t>
            </w:r>
          </w:p>
          <w:p w:rsidR="00050590" w:rsidRDefault="00050590">
            <w:pPr>
              <w:pStyle w:val="normal0"/>
              <w:jc w:val="both"/>
            </w:pPr>
          </w:p>
          <w:p w:rsidR="00050590" w:rsidRDefault="00A2796E">
            <w:pPr>
              <w:pStyle w:val="normal0"/>
              <w:jc w:val="both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  <w:u w:val="single"/>
              </w:rPr>
              <w:t>Procedure:</w:t>
            </w:r>
          </w:p>
          <w:p w:rsidR="00050590" w:rsidRDefault="00050590">
            <w:pPr>
              <w:pStyle w:val="normal0"/>
              <w:jc w:val="both"/>
            </w:pPr>
          </w:p>
          <w:p w:rsidR="00050590" w:rsidRDefault="00A2796E">
            <w:pPr>
              <w:pStyle w:val="normal0"/>
              <w:jc w:val="both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The students will select a narrative text, generic or their own, to illustrate in the form of a diorama.</w:t>
            </w:r>
          </w:p>
          <w:p w:rsidR="00050590" w:rsidRDefault="00A2796E">
            <w:pPr>
              <w:pStyle w:val="normal0"/>
              <w:jc w:val="both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The students will print key information shown in the diorama.</w:t>
            </w:r>
          </w:p>
          <w:p w:rsidR="00050590" w:rsidRDefault="00A2796E">
            <w:pPr>
              <w:pStyle w:val="normal0"/>
              <w:jc w:val="both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Then, explain why that key moment in time was selected to be presented.</w:t>
            </w:r>
          </w:p>
          <w:p w:rsidR="00050590" w:rsidRDefault="00A2796E">
            <w:pPr>
              <w:pStyle w:val="normal0"/>
              <w:jc w:val="both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The students will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 create a diorama corresponding to their narrative. The students will present their facts and diorama to the class.</w:t>
            </w:r>
          </w:p>
          <w:p w:rsidR="00050590" w:rsidRDefault="00A2796E">
            <w:pPr>
              <w:pStyle w:val="normal0"/>
              <w:jc w:val="both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  <w:u w:val="single"/>
              </w:rPr>
              <w:t>Assessment:</w:t>
            </w:r>
          </w:p>
          <w:p w:rsidR="00050590" w:rsidRDefault="00050590">
            <w:pPr>
              <w:pStyle w:val="normal0"/>
              <w:jc w:val="both"/>
            </w:pPr>
          </w:p>
          <w:p w:rsidR="00050590" w:rsidRDefault="00A2796E">
            <w:pPr>
              <w:pStyle w:val="normal0"/>
              <w:jc w:val="both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The students will receive a grade for their accuracy and creativity on their fact sheet and diorama. </w:t>
            </w:r>
          </w:p>
          <w:p w:rsidR="00050590" w:rsidRDefault="00A2796E">
            <w:pPr>
              <w:pStyle w:val="normal0"/>
              <w:jc w:val="both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The students take notes w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hile their peers present their information. This ensures me that everyone is paying attention and it didn’t make the presenter as nervous. </w:t>
            </w:r>
          </w:p>
          <w:p w:rsidR="00050590" w:rsidRDefault="00A2796E">
            <w:pPr>
              <w:pStyle w:val="normal0"/>
              <w:jc w:val="both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The students can be given a separate grade on how well they took notes.</w:t>
            </w:r>
          </w:p>
          <w:p w:rsidR="00050590" w:rsidRDefault="00050590">
            <w:pPr>
              <w:pStyle w:val="normal0"/>
              <w:jc w:val="both"/>
            </w:pPr>
          </w:p>
          <w:p w:rsidR="00050590" w:rsidRDefault="00050590">
            <w:pPr>
              <w:pStyle w:val="normal0"/>
              <w:jc w:val="both"/>
            </w:pPr>
          </w:p>
          <w:p w:rsidR="00050590" w:rsidRDefault="00A2796E">
            <w:pPr>
              <w:pStyle w:val="normal0"/>
              <w:jc w:val="both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Lesson 1 - exemplars of</w:t>
            </w:r>
            <w:hyperlink r:id="rId11">
              <w:r>
                <w:rPr>
                  <w:rFonts w:ascii="Comic Sans MS" w:eastAsia="Comic Sans MS" w:hAnsi="Comic Sans MS" w:cs="Comic Sans MS"/>
                  <w:b/>
                  <w:sz w:val="20"/>
                  <w:szCs w:val="20"/>
                </w:rPr>
                <w:t xml:space="preserve"> </w:t>
              </w:r>
            </w:hyperlink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 xml:space="preserve">dioramas 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- discuss 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lastRenderedPageBreak/>
              <w:t>features of diorama - 3D, in a box, sets a scene, a momen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t in time, illustrates a key point of the story, uses common product</w:t>
            </w:r>
          </w:p>
          <w:p w:rsidR="00050590" w:rsidRDefault="00050590">
            <w:pPr>
              <w:pStyle w:val="normal0"/>
              <w:jc w:val="both"/>
            </w:pPr>
          </w:p>
          <w:p w:rsidR="00050590" w:rsidRDefault="00A2796E">
            <w:pPr>
              <w:pStyle w:val="normal0"/>
              <w:jc w:val="both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Lesson 2 -</w:t>
            </w:r>
            <w:hyperlink r:id="rId12">
              <w:r>
                <w:rPr>
                  <w:rFonts w:ascii="Comic Sans MS" w:eastAsia="Comic Sans MS" w:hAnsi="Comic Sans MS" w:cs="Comic Sans MS"/>
                  <w:b/>
                  <w:sz w:val="20"/>
                  <w:szCs w:val="20"/>
                </w:rPr>
                <w:t xml:space="preserve"> </w:t>
              </w:r>
            </w:hyperlink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simple 2D construction as class activity - using p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hotocopied template of known story characters, scene, e.g. Goldilocks to build a visual narrative (TV on pause moment)</w:t>
            </w:r>
          </w:p>
          <w:p w:rsidR="00050590" w:rsidRDefault="00050590">
            <w:pPr>
              <w:pStyle w:val="normal0"/>
              <w:jc w:val="both"/>
            </w:pPr>
          </w:p>
          <w:p w:rsidR="00050590" w:rsidRDefault="00050590">
            <w:pPr>
              <w:pStyle w:val="normal0"/>
              <w:jc w:val="both"/>
            </w:pPr>
          </w:p>
          <w:p w:rsidR="00050590" w:rsidRDefault="00050590">
            <w:pPr>
              <w:pStyle w:val="normal0"/>
              <w:jc w:val="both"/>
            </w:pPr>
          </w:p>
          <w:p w:rsidR="00050590" w:rsidRDefault="00050590">
            <w:pPr>
              <w:pStyle w:val="normal0"/>
              <w:jc w:val="both"/>
            </w:pPr>
          </w:p>
          <w:p w:rsidR="00050590" w:rsidRDefault="00050590">
            <w:pPr>
              <w:pStyle w:val="normal0"/>
              <w:jc w:val="both"/>
            </w:pPr>
          </w:p>
          <w:p w:rsidR="00050590" w:rsidRDefault="00050590">
            <w:pPr>
              <w:pStyle w:val="normal0"/>
              <w:jc w:val="both"/>
            </w:pPr>
          </w:p>
          <w:p w:rsidR="00050590" w:rsidRDefault="00050590">
            <w:pPr>
              <w:pStyle w:val="normal0"/>
              <w:jc w:val="both"/>
            </w:pPr>
          </w:p>
        </w:tc>
        <w:tc>
          <w:tcPr>
            <w:tcW w:w="6510" w:type="dxa"/>
          </w:tcPr>
          <w:p w:rsidR="00050590" w:rsidRDefault="00050590">
            <w:pPr>
              <w:pStyle w:val="normal0"/>
            </w:pPr>
          </w:p>
          <w:p w:rsidR="00050590" w:rsidRDefault="00050590">
            <w:pPr>
              <w:pStyle w:val="normal0"/>
              <w:spacing w:line="288" w:lineRule="auto"/>
              <w:jc w:val="both"/>
            </w:pPr>
          </w:p>
          <w:p w:rsidR="00050590" w:rsidRDefault="00050590">
            <w:pPr>
              <w:pStyle w:val="normal0"/>
              <w:jc w:val="both"/>
            </w:pPr>
          </w:p>
        </w:tc>
        <w:tc>
          <w:tcPr>
            <w:tcW w:w="4500" w:type="dxa"/>
          </w:tcPr>
          <w:p w:rsidR="00050590" w:rsidRDefault="00050590">
            <w:pPr>
              <w:pStyle w:val="normal0"/>
            </w:pPr>
          </w:p>
          <w:p w:rsidR="00050590" w:rsidRDefault="00050590">
            <w:pPr>
              <w:pStyle w:val="normal0"/>
            </w:pPr>
          </w:p>
          <w:p w:rsidR="00050590" w:rsidRDefault="00050590">
            <w:pPr>
              <w:pStyle w:val="normal0"/>
            </w:pPr>
          </w:p>
          <w:p w:rsidR="00050590" w:rsidRDefault="00050590">
            <w:pPr>
              <w:pStyle w:val="normal0"/>
            </w:pPr>
          </w:p>
          <w:p w:rsidR="00050590" w:rsidRDefault="00050590">
            <w:pPr>
              <w:pStyle w:val="normal0"/>
            </w:pPr>
          </w:p>
          <w:p w:rsidR="00050590" w:rsidRDefault="00050590">
            <w:pPr>
              <w:pStyle w:val="normal0"/>
            </w:pPr>
          </w:p>
          <w:p w:rsidR="00050590" w:rsidRDefault="00050590">
            <w:pPr>
              <w:pStyle w:val="normal0"/>
            </w:pPr>
          </w:p>
          <w:p w:rsidR="00050590" w:rsidRDefault="00050590">
            <w:pPr>
              <w:pStyle w:val="normal0"/>
            </w:pPr>
          </w:p>
          <w:p w:rsidR="00050590" w:rsidRDefault="00050590">
            <w:pPr>
              <w:pStyle w:val="normal0"/>
            </w:pPr>
          </w:p>
          <w:p w:rsidR="00050590" w:rsidRDefault="00050590">
            <w:pPr>
              <w:pStyle w:val="normal0"/>
            </w:pPr>
          </w:p>
          <w:p w:rsidR="00050590" w:rsidRDefault="00050590">
            <w:pPr>
              <w:pStyle w:val="normal0"/>
            </w:pPr>
          </w:p>
          <w:p w:rsidR="00050590" w:rsidRDefault="00050590">
            <w:pPr>
              <w:pStyle w:val="normal0"/>
            </w:pPr>
          </w:p>
          <w:p w:rsidR="00050590" w:rsidRDefault="00050590">
            <w:pPr>
              <w:pStyle w:val="normal0"/>
            </w:pPr>
          </w:p>
          <w:p w:rsidR="00050590" w:rsidRDefault="00050590">
            <w:pPr>
              <w:pStyle w:val="normal0"/>
            </w:pPr>
          </w:p>
          <w:p w:rsidR="00050590" w:rsidRDefault="00050590">
            <w:pPr>
              <w:pStyle w:val="normal0"/>
            </w:pPr>
          </w:p>
          <w:p w:rsidR="00050590" w:rsidRDefault="00050590">
            <w:pPr>
              <w:pStyle w:val="normal0"/>
            </w:pPr>
          </w:p>
          <w:p w:rsidR="00050590" w:rsidRDefault="00050590">
            <w:pPr>
              <w:pStyle w:val="normal0"/>
            </w:pPr>
          </w:p>
          <w:p w:rsidR="00050590" w:rsidRDefault="00050590">
            <w:pPr>
              <w:pStyle w:val="normal0"/>
            </w:pPr>
          </w:p>
          <w:p w:rsidR="00050590" w:rsidRDefault="00050590">
            <w:pPr>
              <w:pStyle w:val="normal0"/>
            </w:pPr>
          </w:p>
          <w:p w:rsidR="00050590" w:rsidRDefault="00050590">
            <w:pPr>
              <w:pStyle w:val="normal0"/>
            </w:pPr>
          </w:p>
          <w:p w:rsidR="00050590" w:rsidRDefault="00050590">
            <w:pPr>
              <w:pStyle w:val="normal0"/>
            </w:pPr>
          </w:p>
          <w:p w:rsidR="00050590" w:rsidRDefault="00050590">
            <w:pPr>
              <w:pStyle w:val="normal0"/>
            </w:pPr>
          </w:p>
          <w:p w:rsidR="00050590" w:rsidRDefault="00050590">
            <w:pPr>
              <w:pStyle w:val="normal0"/>
            </w:pPr>
          </w:p>
          <w:p w:rsidR="00050590" w:rsidRDefault="00050590">
            <w:pPr>
              <w:pStyle w:val="normal0"/>
            </w:pPr>
          </w:p>
          <w:p w:rsidR="00050590" w:rsidRDefault="00050590">
            <w:pPr>
              <w:pStyle w:val="normal0"/>
            </w:pPr>
          </w:p>
          <w:p w:rsidR="00050590" w:rsidRDefault="00050590">
            <w:pPr>
              <w:pStyle w:val="normal0"/>
              <w:jc w:val="both"/>
            </w:pPr>
          </w:p>
          <w:p w:rsidR="00050590" w:rsidRDefault="00050590">
            <w:pPr>
              <w:pStyle w:val="normal0"/>
            </w:pPr>
          </w:p>
          <w:p w:rsidR="00050590" w:rsidRDefault="00050590">
            <w:pPr>
              <w:pStyle w:val="normal0"/>
            </w:pPr>
          </w:p>
          <w:p w:rsidR="00050590" w:rsidRDefault="00050590">
            <w:pPr>
              <w:pStyle w:val="normal0"/>
            </w:pPr>
          </w:p>
          <w:p w:rsidR="00050590" w:rsidRDefault="00050590">
            <w:pPr>
              <w:pStyle w:val="normal0"/>
            </w:pPr>
          </w:p>
          <w:p w:rsidR="00050590" w:rsidRDefault="00050590">
            <w:pPr>
              <w:pStyle w:val="normal0"/>
            </w:pPr>
          </w:p>
          <w:p w:rsidR="00050590" w:rsidRDefault="00050590">
            <w:pPr>
              <w:pStyle w:val="normal0"/>
            </w:pPr>
          </w:p>
          <w:p w:rsidR="00050590" w:rsidRDefault="00050590">
            <w:pPr>
              <w:pStyle w:val="normal0"/>
            </w:pPr>
          </w:p>
          <w:p w:rsidR="00050590" w:rsidRDefault="00050590">
            <w:pPr>
              <w:pStyle w:val="normal0"/>
            </w:pPr>
          </w:p>
          <w:p w:rsidR="00050590" w:rsidRDefault="00050590">
            <w:pPr>
              <w:pStyle w:val="normal0"/>
            </w:pPr>
          </w:p>
          <w:p w:rsidR="00050590" w:rsidRDefault="00050590">
            <w:pPr>
              <w:pStyle w:val="normal0"/>
            </w:pPr>
          </w:p>
          <w:p w:rsidR="00050590" w:rsidRDefault="00050590">
            <w:pPr>
              <w:pStyle w:val="normal0"/>
            </w:pPr>
          </w:p>
          <w:p w:rsidR="00050590" w:rsidRDefault="00050590">
            <w:pPr>
              <w:pStyle w:val="normal0"/>
            </w:pPr>
          </w:p>
          <w:p w:rsidR="00050590" w:rsidRDefault="00050590">
            <w:pPr>
              <w:pStyle w:val="normal0"/>
            </w:pPr>
          </w:p>
          <w:p w:rsidR="00050590" w:rsidRDefault="00050590">
            <w:pPr>
              <w:pStyle w:val="normal0"/>
            </w:pPr>
          </w:p>
          <w:p w:rsidR="00050590" w:rsidRDefault="00050590">
            <w:pPr>
              <w:pStyle w:val="normal0"/>
            </w:pPr>
          </w:p>
          <w:p w:rsidR="00050590" w:rsidRDefault="00050590">
            <w:pPr>
              <w:pStyle w:val="normal0"/>
            </w:pPr>
          </w:p>
          <w:p w:rsidR="00050590" w:rsidRDefault="00050590">
            <w:pPr>
              <w:pStyle w:val="normal0"/>
            </w:pPr>
          </w:p>
          <w:p w:rsidR="00050590" w:rsidRDefault="00050590">
            <w:pPr>
              <w:pStyle w:val="normal0"/>
            </w:pPr>
          </w:p>
          <w:p w:rsidR="00050590" w:rsidRDefault="00050590">
            <w:pPr>
              <w:pStyle w:val="normal0"/>
            </w:pPr>
          </w:p>
          <w:p w:rsidR="00050590" w:rsidRDefault="00050590">
            <w:pPr>
              <w:pStyle w:val="normal0"/>
            </w:pPr>
          </w:p>
          <w:p w:rsidR="00050590" w:rsidRDefault="00050590">
            <w:pPr>
              <w:pStyle w:val="normal0"/>
            </w:pPr>
          </w:p>
          <w:p w:rsidR="00050590" w:rsidRDefault="00050590">
            <w:pPr>
              <w:pStyle w:val="normal0"/>
            </w:pPr>
          </w:p>
          <w:p w:rsidR="00050590" w:rsidRDefault="00050590">
            <w:pPr>
              <w:pStyle w:val="normal0"/>
            </w:pPr>
          </w:p>
          <w:p w:rsidR="00050590" w:rsidRDefault="00050590">
            <w:pPr>
              <w:pStyle w:val="normal0"/>
            </w:pPr>
          </w:p>
          <w:p w:rsidR="00050590" w:rsidRDefault="00050590">
            <w:pPr>
              <w:pStyle w:val="normal0"/>
            </w:pPr>
          </w:p>
          <w:p w:rsidR="00050590" w:rsidRDefault="00050590">
            <w:pPr>
              <w:pStyle w:val="normal0"/>
            </w:pPr>
          </w:p>
        </w:tc>
      </w:tr>
      <w:tr w:rsidR="00050590">
        <w:trPr>
          <w:trHeight w:val="2840"/>
        </w:trPr>
        <w:tc>
          <w:tcPr>
            <w:tcW w:w="15585" w:type="dxa"/>
            <w:gridSpan w:val="3"/>
          </w:tcPr>
          <w:p w:rsidR="00050590" w:rsidRDefault="00A2796E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</w:rPr>
              <w:lastRenderedPageBreak/>
              <w:t xml:space="preserve">Resources/Materials </w:t>
            </w:r>
          </w:p>
          <w:p w:rsidR="00050590" w:rsidRDefault="00050590">
            <w:pPr>
              <w:pStyle w:val="normal0"/>
            </w:pPr>
          </w:p>
          <w:p w:rsidR="00050590" w:rsidRDefault="00A2796E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Stormthecastle - The Diorama Man - </w:t>
            </w:r>
            <w:hyperlink r:id="rId13">
              <w:r>
                <w:rPr>
                  <w:rFonts w:ascii="Comic Sans MS" w:eastAsia="Comic Sans MS" w:hAnsi="Comic Sans MS" w:cs="Comic Sans MS"/>
                  <w:color w:val="1155CC"/>
                  <w:sz w:val="20"/>
                  <w:szCs w:val="20"/>
                  <w:u w:val="single"/>
                </w:rPr>
                <w:t>How to make a diorama</w:t>
              </w:r>
            </w:hyperlink>
          </w:p>
          <w:p w:rsidR="00050590" w:rsidRDefault="00A2796E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Pinterest - </w:t>
            </w:r>
            <w:hyperlink r:id="rId14">
              <w:r>
                <w:rPr>
                  <w:rFonts w:ascii="Comic Sans MS" w:eastAsia="Comic Sans MS" w:hAnsi="Comic Sans MS" w:cs="Comic Sans MS"/>
                  <w:color w:val="1155CC"/>
                  <w:sz w:val="20"/>
                  <w:szCs w:val="20"/>
                  <w:u w:val="single"/>
                </w:rPr>
                <w:t>Shoebox Dioramas</w:t>
              </w:r>
            </w:hyperlink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 (will need to sign into Pinterest)</w:t>
            </w:r>
          </w:p>
          <w:p w:rsidR="00050590" w:rsidRDefault="00050590">
            <w:pPr>
              <w:pStyle w:val="normal0"/>
            </w:pPr>
          </w:p>
          <w:p w:rsidR="00050590" w:rsidRDefault="00A2796E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Rainforest diorama - </w:t>
            </w:r>
            <w:hyperlink r:id="rId15">
              <w:r>
                <w:rPr>
                  <w:rFonts w:ascii="Comic Sans MS" w:eastAsia="Comic Sans MS" w:hAnsi="Comic Sans MS" w:cs="Comic Sans MS"/>
                  <w:color w:val="1155CC"/>
                  <w:sz w:val="20"/>
                  <w:szCs w:val="20"/>
                  <w:u w:val="single"/>
                </w:rPr>
                <w:t>YouTube video</w:t>
              </w:r>
            </w:hyperlink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 </w:t>
            </w:r>
          </w:p>
          <w:p w:rsidR="00050590" w:rsidRDefault="00A2796E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Simple box dioramas - </w:t>
            </w:r>
            <w:hyperlink r:id="rId16" w:anchor="!rainforest-dioramas/cf72">
              <w:r>
                <w:rPr>
                  <w:rFonts w:ascii="Comic Sans MS" w:eastAsia="Comic Sans MS" w:hAnsi="Comic Sans MS" w:cs="Comic Sans MS"/>
                  <w:color w:val="1155CC"/>
                  <w:sz w:val="20"/>
                  <w:szCs w:val="20"/>
                  <w:u w:val="single"/>
                </w:rPr>
                <w:t>Rainforest theme</w:t>
              </w:r>
            </w:hyperlink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  these can be modified for narratives</w:t>
            </w:r>
          </w:p>
          <w:p w:rsidR="00050590" w:rsidRDefault="00A2796E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Step-by-step guide - </w:t>
            </w:r>
            <w:hyperlink r:id="rId17">
              <w:r>
                <w:rPr>
                  <w:rFonts w:ascii="Comic Sans MS" w:eastAsia="Comic Sans MS" w:hAnsi="Comic Sans MS" w:cs="Comic Sans MS"/>
                  <w:color w:val="1155CC"/>
                  <w:sz w:val="20"/>
                  <w:szCs w:val="20"/>
                  <w:u w:val="single"/>
                </w:rPr>
                <w:t>Rainforest theme</w:t>
              </w:r>
            </w:hyperlink>
          </w:p>
          <w:p w:rsidR="00050590" w:rsidRDefault="00A2796E">
            <w:pPr>
              <w:pStyle w:val="normal0"/>
            </w:pPr>
            <w:hyperlink r:id="rId18">
              <w:r>
                <w:rPr>
                  <w:rFonts w:ascii="Comic Sans MS" w:eastAsia="Comic Sans MS" w:hAnsi="Comic Sans MS" w:cs="Comic Sans MS"/>
                  <w:color w:val="1155CC"/>
                  <w:sz w:val="20"/>
                  <w:szCs w:val="20"/>
                  <w:u w:val="single"/>
                </w:rPr>
                <w:t>Images of dioramas</w:t>
              </w:r>
            </w:hyperlink>
          </w:p>
        </w:tc>
      </w:tr>
      <w:tr w:rsidR="00050590">
        <w:trPr>
          <w:trHeight w:val="800"/>
        </w:trPr>
        <w:tc>
          <w:tcPr>
            <w:tcW w:w="4575" w:type="dxa"/>
          </w:tcPr>
          <w:p w:rsidR="00050590" w:rsidRDefault="00A2796E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End of unit means of recording student reflection</w:t>
            </w:r>
          </w:p>
        </w:tc>
        <w:tc>
          <w:tcPr>
            <w:tcW w:w="6510" w:type="dxa"/>
          </w:tcPr>
          <w:p w:rsidR="00050590" w:rsidRDefault="00A2796E">
            <w:pPr>
              <w:pStyle w:val="normal0"/>
              <w:spacing w:line="288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Students may work individually or in pairs to select text and create diorama (may take pressure off those who struggle with tasks).</w:t>
            </w:r>
          </w:p>
          <w:p w:rsidR="00050590" w:rsidRDefault="00A2796E">
            <w:pPr>
              <w:pStyle w:val="normal0"/>
              <w:spacing w:line="288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Peers will assess against co-constructed criteria made</w:t>
            </w:r>
          </w:p>
          <w:p w:rsidR="00050590" w:rsidRDefault="00A2796E">
            <w:pPr>
              <w:pStyle w:val="normal0"/>
              <w:spacing w:line="288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before - during &amp; a</w:t>
            </w:r>
            <w:r>
              <w:rPr>
                <w:rFonts w:ascii="Arial" w:eastAsia="Arial" w:hAnsi="Arial" w:cs="Arial"/>
                <w:sz w:val="20"/>
                <w:szCs w:val="20"/>
              </w:rPr>
              <w:t>fter activity (explain how criteria may change due to students’ experiences)</w:t>
            </w:r>
          </w:p>
        </w:tc>
        <w:tc>
          <w:tcPr>
            <w:tcW w:w="4500" w:type="dxa"/>
          </w:tcPr>
          <w:p w:rsidR="00050590" w:rsidRDefault="00A2796E">
            <w:pPr>
              <w:pStyle w:val="normal0"/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Possible focus questions for reflection:</w:t>
            </w:r>
          </w:p>
          <w:p w:rsidR="00050590" w:rsidRDefault="00A2796E">
            <w:pPr>
              <w:pStyle w:val="normal0"/>
              <w:numPr>
                <w:ilvl w:val="0"/>
                <w:numId w:val="2"/>
              </w:numPr>
              <w:ind w:hanging="360"/>
              <w:contextualSpacing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What criteria did we begin with?</w:t>
            </w:r>
          </w:p>
          <w:p w:rsidR="00050590" w:rsidRDefault="00A2796E">
            <w:pPr>
              <w:pStyle w:val="normal0"/>
              <w:numPr>
                <w:ilvl w:val="0"/>
                <w:numId w:val="2"/>
              </w:numPr>
              <w:ind w:hanging="360"/>
              <w:contextualSpacing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How good was my planning?</w:t>
            </w:r>
          </w:p>
          <w:p w:rsidR="00050590" w:rsidRDefault="00A2796E">
            <w:pPr>
              <w:pStyle w:val="normal0"/>
              <w:numPr>
                <w:ilvl w:val="0"/>
                <w:numId w:val="2"/>
              </w:numPr>
              <w:ind w:hanging="360"/>
              <w:contextualSpacing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How good was my diorama?</w:t>
            </w:r>
          </w:p>
          <w:p w:rsidR="00050590" w:rsidRDefault="00A2796E">
            <w:pPr>
              <w:pStyle w:val="normal0"/>
              <w:numPr>
                <w:ilvl w:val="0"/>
                <w:numId w:val="2"/>
              </w:numPr>
              <w:spacing w:line="288" w:lineRule="auto"/>
              <w:ind w:hanging="360"/>
              <w:contextualSpacing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Did my diorama accurately show the scene?</w:t>
            </w:r>
          </w:p>
          <w:p w:rsidR="00050590" w:rsidRDefault="00A2796E">
            <w:pPr>
              <w:pStyle w:val="normal0"/>
              <w:numPr>
                <w:ilvl w:val="0"/>
                <w:numId w:val="2"/>
              </w:numPr>
              <w:spacing w:line="288" w:lineRule="auto"/>
              <w:ind w:hanging="360"/>
              <w:contextualSpacing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Were my peers able to make sense of my diorama scene?</w:t>
            </w:r>
          </w:p>
        </w:tc>
      </w:tr>
      <w:tr w:rsidR="00050590">
        <w:trPr>
          <w:trHeight w:val="540"/>
        </w:trPr>
        <w:tc>
          <w:tcPr>
            <w:tcW w:w="15585" w:type="dxa"/>
            <w:gridSpan w:val="3"/>
          </w:tcPr>
          <w:p w:rsidR="00050590" w:rsidRDefault="00A2796E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lastRenderedPageBreak/>
              <w:t>Reflection for Subsequent Planning</w:t>
            </w:r>
          </w:p>
          <w:p w:rsidR="00050590" w:rsidRDefault="00050590">
            <w:pPr>
              <w:pStyle w:val="normal0"/>
            </w:pPr>
          </w:p>
          <w:p w:rsidR="00050590" w:rsidRDefault="00050590">
            <w:pPr>
              <w:pStyle w:val="normal0"/>
            </w:pPr>
          </w:p>
          <w:p w:rsidR="00050590" w:rsidRDefault="00050590">
            <w:pPr>
              <w:pStyle w:val="normal0"/>
            </w:pPr>
          </w:p>
          <w:p w:rsidR="00050590" w:rsidRDefault="00050590">
            <w:pPr>
              <w:pStyle w:val="normal0"/>
            </w:pPr>
          </w:p>
        </w:tc>
      </w:tr>
    </w:tbl>
    <w:p w:rsidR="00050590" w:rsidRDefault="00050590">
      <w:pPr>
        <w:pStyle w:val="normal0"/>
      </w:pPr>
    </w:p>
    <w:sectPr w:rsidR="00050590" w:rsidSect="00A2796E">
      <w:headerReference w:type="default" r:id="rId19"/>
      <w:footerReference w:type="default" r:id="rId20"/>
      <w:pgSz w:w="16838" w:h="11906" w:orient="landscape"/>
      <w:pgMar w:top="862" w:right="862" w:bottom="1440" w:left="964" w:header="720" w:footer="720" w:gutter="0"/>
      <w:pgNumType w:start="1"/>
      <w:cols w:space="720"/>
      <w:printerSettings r:id="rId21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A2796E">
      <w:r>
        <w:separator/>
      </w:r>
    </w:p>
  </w:endnote>
  <w:endnote w:type="continuationSeparator" w:id="0">
    <w:p w:rsidR="00000000" w:rsidRDefault="00A27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590" w:rsidRDefault="00A2796E">
    <w:pPr>
      <w:pStyle w:val="normal0"/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7</w:t>
    </w:r>
    <w:r>
      <w:fldChar w:fldCharType="end"/>
    </w:r>
  </w:p>
  <w:p w:rsidR="00050590" w:rsidRDefault="00050590">
    <w:pPr>
      <w:pStyle w:val="normal0"/>
      <w:spacing w:after="68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A2796E">
      <w:r>
        <w:separator/>
      </w:r>
    </w:p>
  </w:footnote>
  <w:footnote w:type="continuationSeparator" w:id="0">
    <w:p w:rsidR="00000000" w:rsidRDefault="00A2796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590" w:rsidRDefault="00A2796E">
    <w:pPr>
      <w:pStyle w:val="Title"/>
      <w:spacing w:before="680"/>
      <w:jc w:val="left"/>
    </w:pPr>
    <w:bookmarkStart w:id="1" w:name="h.gjdgxs" w:colFirst="0" w:colLast="0"/>
    <w:bookmarkEnd w:id="1"/>
    <w:r>
      <w:rPr>
        <w:sz w:val="24"/>
        <w:szCs w:val="24"/>
      </w:rPr>
      <w:t xml:space="preserve">Sunnynook Primary School - </w:t>
    </w:r>
    <w:r>
      <w:rPr>
        <w:sz w:val="24"/>
        <w:szCs w:val="24"/>
      </w:rPr>
      <w:t>Visual Art</w:t>
    </w:r>
    <w:r>
      <w:rPr>
        <w:sz w:val="24"/>
        <w:szCs w:val="24"/>
      </w:rPr>
      <w:t xml:space="preserve"> Unit Plan</w:t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  <w:t xml:space="preserve">Date: </w:t>
    </w:r>
    <w:r>
      <w:rPr>
        <w:sz w:val="24"/>
        <w:szCs w:val="24"/>
      </w:rPr>
      <w:t>Term 4</w:t>
    </w:r>
    <w:r>
      <w:rPr>
        <w:sz w:val="24"/>
        <w:szCs w:val="24"/>
      </w:rPr>
      <w:t xml:space="preserve"> 2015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F699A"/>
    <w:multiLevelType w:val="multilevel"/>
    <w:tmpl w:val="ECB80D7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0F295718"/>
    <w:multiLevelType w:val="multilevel"/>
    <w:tmpl w:val="EC16934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50590"/>
    <w:rsid w:val="00050590"/>
    <w:rsid w:val="008C10FD"/>
    <w:rsid w:val="00A2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" w:after="40"/>
      <w:outlineLvl w:val="0"/>
    </w:pPr>
    <w:rPr>
      <w:rFonts w:ascii="Arial" w:eastAsia="Arial" w:hAnsi="Arial" w:cs="Arial"/>
      <w:b/>
      <w:sz w:val="20"/>
      <w:szCs w:val="20"/>
    </w:rPr>
  </w:style>
  <w:style w:type="paragraph" w:styleId="Heading2">
    <w:name w:val="heading 2"/>
    <w:basedOn w:val="normal0"/>
    <w:next w:val="normal0"/>
    <w:pPr>
      <w:keepNext/>
      <w:keepLines/>
      <w:spacing w:before="40" w:after="40"/>
      <w:outlineLvl w:val="1"/>
    </w:pPr>
    <w:rPr>
      <w:rFonts w:ascii="Arial" w:eastAsia="Arial" w:hAnsi="Arial" w:cs="Arial"/>
      <w:b/>
      <w:color w:val="FFFFFF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jc w:val="center"/>
    </w:pPr>
    <w:rPr>
      <w:rFonts w:ascii="Arial Black" w:eastAsia="Arial Black" w:hAnsi="Arial Black" w:cs="Arial Black"/>
      <w:sz w:val="32"/>
      <w:szCs w:val="3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" w:after="40"/>
      <w:outlineLvl w:val="0"/>
    </w:pPr>
    <w:rPr>
      <w:rFonts w:ascii="Arial" w:eastAsia="Arial" w:hAnsi="Arial" w:cs="Arial"/>
      <w:b/>
      <w:sz w:val="20"/>
      <w:szCs w:val="20"/>
    </w:rPr>
  </w:style>
  <w:style w:type="paragraph" w:styleId="Heading2">
    <w:name w:val="heading 2"/>
    <w:basedOn w:val="normal0"/>
    <w:next w:val="normal0"/>
    <w:pPr>
      <w:keepNext/>
      <w:keepLines/>
      <w:spacing w:before="40" w:after="40"/>
      <w:outlineLvl w:val="1"/>
    </w:pPr>
    <w:rPr>
      <w:rFonts w:ascii="Arial" w:eastAsia="Arial" w:hAnsi="Arial" w:cs="Arial"/>
      <w:b/>
      <w:color w:val="FFFFFF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jc w:val="center"/>
    </w:pPr>
    <w:rPr>
      <w:rFonts w:ascii="Arial Black" w:eastAsia="Arial Black" w:hAnsi="Arial Black" w:cs="Arial Black"/>
      <w:sz w:val="32"/>
      <w:szCs w:val="3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footer" Target="footer1.xml"/><Relationship Id="rId21" Type="http://schemas.openxmlformats.org/officeDocument/2006/relationships/printerSettings" Target="printerSettings/printerSettings1.bin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hyperlink" Target="http://room4sunnynook.wikispaces.com/Probability" TargetMode="External"/><Relationship Id="rId11" Type="http://schemas.openxmlformats.org/officeDocument/2006/relationships/hyperlink" Target="https://www.google.co.nz/search?q=making+a+moko+mask&amp;hl=en&amp;client=safari&amp;rls=en&amp;prmd=imvns&amp;tbm=isch&amp;tbo=u&amp;source=univ&amp;sa=X&amp;ei=Vz1rUKrRJvCXiAfC1oCQDQ&amp;ved=0CCAQsAQ&amp;biw=1239&amp;bih=690" TargetMode="External"/><Relationship Id="rId12" Type="http://schemas.openxmlformats.org/officeDocument/2006/relationships/hyperlink" Target="http://artsonlinelists.tki.org.nz/wws/arc/visartsnet/2010-03/msg00131/Making_a_koru_design_junior_art.pdf" TargetMode="External"/><Relationship Id="rId13" Type="http://schemas.openxmlformats.org/officeDocument/2006/relationships/hyperlink" Target="http://www.stormthecastle.com/mainpages/dioramas/diorama_tutorial1.htm" TargetMode="External"/><Relationship Id="rId14" Type="http://schemas.openxmlformats.org/officeDocument/2006/relationships/hyperlink" Target="https://www.pinterest.com/search/pins/?rs=ac&amp;len=2&amp;q=shoebox+dioramas+ideas&amp;term_meta%5b%5d=shoebox%7Cautocomplete%7C1&amp;term_meta%5b%5d=dioramas%7Cautocomplete%7C1&amp;term_meta%5b%5d=ideas%7Cautocomplete%7C1" TargetMode="External"/><Relationship Id="rId15" Type="http://schemas.openxmlformats.org/officeDocument/2006/relationships/hyperlink" Target="https://www.youtube.com/watch?v=h8bxkK__CHk" TargetMode="External"/><Relationship Id="rId16" Type="http://schemas.openxmlformats.org/officeDocument/2006/relationships/hyperlink" Target="http://www.3dgeography.co.uk/" TargetMode="External"/><Relationship Id="rId17" Type="http://schemas.openxmlformats.org/officeDocument/2006/relationships/hyperlink" Target="http://www.firstpalette.com/Craft_themes/Animals/rainforestdiorama/rainforestdiorama.html" TargetMode="External"/><Relationship Id="rId18" Type="http://schemas.openxmlformats.org/officeDocument/2006/relationships/hyperlink" Target="https://www.google.co.nz/search?q=making+a+rain+forest+diorama&amp;client=safari&amp;rls=en&amp;tbm=isch&amp;tbo=u&amp;source=univ&amp;sa=X&amp;ei=Kj_cUoLGLIa3iQfF1oDABw&amp;ved=0CD4QsAQ&amp;biw=1083&amp;bih=706" TargetMode="External"/><Relationship Id="rId19" Type="http://schemas.openxmlformats.org/officeDocument/2006/relationships/header" Target="header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stormthecastle.com/mainpages/dioramas/diorama_tutorial1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1166</Words>
  <Characters>6649</Characters>
  <Application>Microsoft Macintosh Word</Application>
  <DocSecurity>0</DocSecurity>
  <Lines>55</Lines>
  <Paragraphs>15</Paragraphs>
  <ScaleCrop>false</ScaleCrop>
  <Company/>
  <LinksUpToDate>false</LinksUpToDate>
  <CharactersWithSpaces>7800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Teacher</cp:lastModifiedBy>
  <cp:revision>2</cp:revision>
  <cp:lastPrinted>2015-09-23T19:01:00Z</cp:lastPrinted>
  <dcterms:created xsi:type="dcterms:W3CDTF">2015-09-23T19:01:00Z</dcterms:created>
  <dcterms:modified xsi:type="dcterms:W3CDTF">2015-09-23T19:01:00Z</dcterms:modified>
</cp:coreProperties>
</file>